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32" w:rsidRPr="00875E53" w:rsidRDefault="00875E53" w:rsidP="00875E53">
      <w:pPr>
        <w:pStyle w:val="3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875E53">
        <w:rPr>
          <w:rStyle w:val="3"/>
          <w:b/>
          <w:color w:val="000000"/>
          <w:sz w:val="28"/>
          <w:szCs w:val="28"/>
        </w:rPr>
        <w:t>ЮРГА</w:t>
      </w:r>
    </w:p>
    <w:p w:rsidR="009E6532" w:rsidRPr="00875E53" w:rsidRDefault="009E6532" w:rsidP="00875E5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 и регионального проекта «Акселерация субъектов малого и среднего предпринимательства» в 2020 году в Юргинском городском округе проведено мероприятие по предоставлению субсидий малому семейному бизнесу. Реализация данного мероприятия позволила оказать поддержку 23 субъектам малого и среднего предпринимательства и сохранить существующие 44 рабочих места.</w:t>
      </w:r>
    </w:p>
    <w:p w:rsidR="009E6532" w:rsidRPr="00875E53" w:rsidRDefault="009E6532" w:rsidP="00875E5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Правительством Кузбасса в лице Губернатора Кузбасса </w:t>
      </w:r>
      <w:proofErr w:type="spellStart"/>
      <w:r w:rsidRPr="00875E53">
        <w:rPr>
          <w:rStyle w:val="2"/>
          <w:color w:val="000000"/>
          <w:sz w:val="28"/>
          <w:szCs w:val="28"/>
        </w:rPr>
        <w:t>Цивилева</w:t>
      </w:r>
      <w:proofErr w:type="spellEnd"/>
      <w:r w:rsidRPr="00875E53">
        <w:rPr>
          <w:rStyle w:val="2"/>
          <w:color w:val="000000"/>
          <w:sz w:val="28"/>
          <w:szCs w:val="28"/>
        </w:rPr>
        <w:t xml:space="preserve"> С.Е. заключено соглашение с ООО «ВАЙЛДБЕРРИЗ» о строительстве </w:t>
      </w:r>
      <w:proofErr w:type="spellStart"/>
      <w:r w:rsidRPr="00875E53">
        <w:rPr>
          <w:rStyle w:val="2"/>
          <w:color w:val="000000"/>
          <w:sz w:val="28"/>
          <w:szCs w:val="28"/>
        </w:rPr>
        <w:t>логистического</w:t>
      </w:r>
      <w:proofErr w:type="spellEnd"/>
      <w:r w:rsidRPr="00875E53">
        <w:rPr>
          <w:rStyle w:val="2"/>
          <w:color w:val="000000"/>
          <w:sz w:val="28"/>
          <w:szCs w:val="28"/>
        </w:rPr>
        <w:t xml:space="preserve"> центра в ТОСЭР «Юрга».</w:t>
      </w:r>
    </w:p>
    <w:p w:rsidR="009E6532" w:rsidRPr="00875E53" w:rsidRDefault="009E6532" w:rsidP="00875E5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Наиболее трудной проблемой в 2020 году являлось отсутствие </w:t>
      </w:r>
      <w:proofErr w:type="spellStart"/>
      <w:r w:rsidRPr="00875E53">
        <w:rPr>
          <w:rStyle w:val="2"/>
          <w:color w:val="000000"/>
          <w:sz w:val="28"/>
          <w:szCs w:val="28"/>
        </w:rPr>
        <w:t>офлайн</w:t>
      </w:r>
      <w:proofErr w:type="spellEnd"/>
      <w:r w:rsidRPr="00875E53">
        <w:rPr>
          <w:rStyle w:val="2"/>
          <w:color w:val="000000"/>
          <w:sz w:val="28"/>
          <w:szCs w:val="28"/>
        </w:rPr>
        <w:t xml:space="preserve"> встреч с бизнесом, проведение массовых мероприятий для субъектов малого и среднего предпринимательства (конкурсы, семинары, выставки), Дней открытых дверей в формате вопрос-ответ. Только на совместных мероприятиях через повышение открытости органов власти и в процессе диалога формируется доверие бизнеса к власти.</w:t>
      </w:r>
    </w:p>
    <w:p w:rsidR="009E6532" w:rsidRPr="00875E53" w:rsidRDefault="009E6532" w:rsidP="00875E53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875E53">
        <w:rPr>
          <w:rStyle w:val="3"/>
          <w:color w:val="000000"/>
          <w:sz w:val="28"/>
          <w:szCs w:val="28"/>
        </w:rPr>
        <w:t>Экономическая политика.</w:t>
      </w:r>
    </w:p>
    <w:p w:rsidR="009E6532" w:rsidRPr="00875E53" w:rsidRDefault="009E6532" w:rsidP="00875E5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В 2020 году снижена ставка единого налога на вмененный доход для отдельных категорий налогоплательщиков, осуществляющих деятельность в отраслях, в наибольшей степени пострадавших в результате распространения </w:t>
      </w:r>
      <w:proofErr w:type="spellStart"/>
      <w:r w:rsidRPr="00875E53">
        <w:rPr>
          <w:rStyle w:val="2"/>
          <w:color w:val="000000"/>
          <w:sz w:val="28"/>
          <w:szCs w:val="28"/>
        </w:rPr>
        <w:t>коронавирусной</w:t>
      </w:r>
      <w:proofErr w:type="spellEnd"/>
      <w:r w:rsidRPr="00875E53">
        <w:rPr>
          <w:rStyle w:val="2"/>
          <w:color w:val="000000"/>
          <w:sz w:val="28"/>
          <w:szCs w:val="28"/>
        </w:rPr>
        <w:t xml:space="preserve"> инфекции, с 15% до 7,5%.</w:t>
      </w:r>
    </w:p>
    <w:p w:rsidR="009E6532" w:rsidRPr="00875E53" w:rsidRDefault="009E6532" w:rsidP="00875E5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Основная задача, которую необходимо решить в 2021 году: оптимизация </w:t>
      </w:r>
      <w:proofErr w:type="gramStart"/>
      <w:r w:rsidRPr="00875E53">
        <w:rPr>
          <w:rStyle w:val="2"/>
          <w:color w:val="000000"/>
          <w:sz w:val="28"/>
          <w:szCs w:val="28"/>
        </w:rPr>
        <w:t>процесса проведения оценки регулирующего воздействия проектов муниципальных нормативных правовых актов Юргинского городского</w:t>
      </w:r>
      <w:proofErr w:type="gramEnd"/>
      <w:r w:rsidRPr="00875E53">
        <w:rPr>
          <w:rStyle w:val="2"/>
          <w:color w:val="000000"/>
          <w:sz w:val="28"/>
          <w:szCs w:val="28"/>
        </w:rPr>
        <w:t xml:space="preserve"> округа, затрагивающих вопросы осуществления предпринимательской и инвестиционной деятельности.</w:t>
      </w:r>
    </w:p>
    <w:p w:rsidR="009E6532" w:rsidRPr="00875E53" w:rsidRDefault="009E6532" w:rsidP="00875E5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>Наиболее актуальная тема для обсуждения на мероприятиях по обмену опытом - проведение оценки регулирующего воздействия проектов нормативных правовых, затрагивающих вопросы осуществления предпринимательской и инвестиционной деятельности.</w:t>
      </w:r>
    </w:p>
    <w:p w:rsidR="009E6532" w:rsidRPr="00875E53" w:rsidRDefault="009E6532" w:rsidP="00875E5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5E53">
        <w:rPr>
          <w:rStyle w:val="2"/>
          <w:color w:val="000000"/>
          <w:sz w:val="28"/>
          <w:szCs w:val="28"/>
        </w:rPr>
        <w:t xml:space="preserve">Наиболее важный и актуальный вопрос для включения в образовательную программу курсов повышения квалификации - эффективное функционирование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875E53">
        <w:rPr>
          <w:rStyle w:val="2"/>
          <w:color w:val="000000"/>
          <w:sz w:val="28"/>
          <w:szCs w:val="28"/>
        </w:rPr>
        <w:t>комплаенс</w:t>
      </w:r>
      <w:proofErr w:type="spellEnd"/>
      <w:r w:rsidRPr="00875E53">
        <w:rPr>
          <w:rStyle w:val="2"/>
          <w:color w:val="000000"/>
          <w:sz w:val="28"/>
          <w:szCs w:val="28"/>
        </w:rPr>
        <w:t>).</w:t>
      </w:r>
    </w:p>
    <w:sectPr w:rsidR="009E6532" w:rsidRPr="00875E53" w:rsidSect="00875E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532"/>
    <w:rsid w:val="000B0D7F"/>
    <w:rsid w:val="0013240C"/>
    <w:rsid w:val="00875E53"/>
    <w:rsid w:val="009E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E653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9E65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E6532"/>
    <w:pPr>
      <w:widowControl w:val="0"/>
      <w:shd w:val="clear" w:color="auto" w:fill="FFFFFF"/>
      <w:spacing w:before="960" w:after="360" w:line="24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9E6532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2021-03-23T07:43:00Z</dcterms:created>
  <dcterms:modified xsi:type="dcterms:W3CDTF">2021-03-23T08:16:00Z</dcterms:modified>
</cp:coreProperties>
</file>