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4E" w:rsidRPr="0025624C" w:rsidRDefault="002A694E" w:rsidP="002A6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ЛЕНСКИЙ РАЙОН</w:t>
      </w:r>
    </w:p>
    <w:p w:rsidR="002A694E" w:rsidRPr="0025624C" w:rsidRDefault="002A694E" w:rsidP="002A694E">
      <w:pPr>
        <w:pStyle w:val="a9"/>
        <w:widowControl w:val="0"/>
        <w:pBdr>
          <w:top w:val="single" w:sz="4" w:space="0" w:color="FFFFFF"/>
          <w:left w:val="single" w:sz="4" w:space="1" w:color="FFFFFF"/>
          <w:bottom w:val="single" w:sz="4" w:space="29" w:color="FFFFFF"/>
          <w:right w:val="single" w:sz="4" w:space="10" w:color="FFFFFF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>В 2015 году муниципальное образование «Ленский район» Республики Саха (Якутия) занималось приведением нормативных правовых актов муниципального района в соответствие с положениями Федерального закона от 23.06.2014г. №171-ФЗ «О внесении изменений в Земельный кодекс Российской Федерации и отдельные законодательные акты Российской Федерации», оптимизацией количества специалистов, задействованных в предоставлении муниципальных услуг в области земельных отношений и работой по взысканию задолженности по аренде</w:t>
      </w:r>
      <w:proofErr w:type="gramEnd"/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участков, </w:t>
      </w:r>
      <w:proofErr w:type="gramStart"/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>скопившейся</w:t>
      </w:r>
      <w:proofErr w:type="gramEnd"/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 xml:space="preserve"> у недобросовестных землепользователей. По результатам работы, в 2015 году сборы арендной платы за земельные участки составили порядка 123 млн. рублей, при 89 млн. руб. в 2014 году и 29 млн. руб. в 2013 году.</w:t>
      </w:r>
    </w:p>
    <w:p w:rsidR="002A694E" w:rsidRPr="0025624C" w:rsidRDefault="002A694E" w:rsidP="002A694E">
      <w:pPr>
        <w:pStyle w:val="a9"/>
        <w:widowControl w:val="0"/>
        <w:pBdr>
          <w:top w:val="single" w:sz="4" w:space="0" w:color="FFFFFF"/>
          <w:left w:val="single" w:sz="4" w:space="1" w:color="FFFFFF"/>
          <w:bottom w:val="single" w:sz="4" w:space="29" w:color="FFFFFF"/>
          <w:right w:val="single" w:sz="4" w:space="10" w:color="FFFFFF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>В 2016 году муниципальный район планирует выстроить вертикально интегрированную систему землеустроителей по поселениям муниципального района с координационным центром на уровне администрации муниципального образования «Ленский район», что позволит оперативно решать вопросы, связанные с землепользованием и окажет содействие в рамках реализации проекта Федерального закона «Об особенностях предоставления гражданам земельных участков в Дальневосточном федеральном округе и о внесении изменений в отдельные законодательные акты</w:t>
      </w:r>
      <w:proofErr w:type="gramEnd"/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Федерации».</w:t>
      </w:r>
    </w:p>
    <w:p w:rsidR="002A694E" w:rsidRPr="0025624C" w:rsidRDefault="002A694E" w:rsidP="002A694E">
      <w:pPr>
        <w:pStyle w:val="a9"/>
        <w:widowControl w:val="0"/>
        <w:pBdr>
          <w:top w:val="single" w:sz="4" w:space="0" w:color="FFFFFF"/>
          <w:left w:val="single" w:sz="4" w:space="1" w:color="FFFFFF"/>
          <w:bottom w:val="single" w:sz="4" w:space="29" w:color="FFFFFF"/>
          <w:right w:val="single" w:sz="4" w:space="10" w:color="FFFFFF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имущественных отношений в 2015 году муниципальный район оформил в собственность 2 объекта имеющих большое социальное значение. Один объект планируется реконструировать под детский сад, что позволит окончательно снять проблему очередей в детские сады детям старше трех; второй планируется перепрофилировать под размещение муниципального унитарного предприятия с передачей здания, занимаемого предприятием в настоящий момент под нужды Центра для несовершеннолетних, находящихся в трудной жизненной ситуации. </w:t>
      </w:r>
    </w:p>
    <w:p w:rsidR="0065527D" w:rsidRPr="002A694E" w:rsidRDefault="002A694E" w:rsidP="002A694E">
      <w:pPr>
        <w:pStyle w:val="a9"/>
        <w:widowControl w:val="0"/>
        <w:pBdr>
          <w:top w:val="single" w:sz="4" w:space="0" w:color="FFFFFF"/>
          <w:left w:val="single" w:sz="4" w:space="1" w:color="FFFFFF"/>
          <w:bottom w:val="single" w:sz="4" w:space="29" w:color="FFFFFF"/>
          <w:right w:val="single" w:sz="4" w:space="10" w:color="FFFFFF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24C">
        <w:rPr>
          <w:rFonts w:ascii="Times New Roman" w:eastAsia="Times New Roman" w:hAnsi="Times New Roman"/>
          <w:sz w:val="28"/>
          <w:szCs w:val="28"/>
          <w:lang w:eastAsia="ru-RU"/>
        </w:rPr>
        <w:t>Многочисленные изменения в Федеральные законы ведут к необходимости вносить изменения в нормативно правовые акты, действующие на уровне муниципального района входящих и поселений в него.</w:t>
      </w:r>
    </w:p>
    <w:sectPr w:rsidR="0065527D" w:rsidRPr="002A694E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50FC"/>
    <w:rsid w:val="000651CD"/>
    <w:rsid w:val="00140F3F"/>
    <w:rsid w:val="002A694E"/>
    <w:rsid w:val="00372991"/>
    <w:rsid w:val="00432631"/>
    <w:rsid w:val="005569EA"/>
    <w:rsid w:val="005C6DFA"/>
    <w:rsid w:val="0065527D"/>
    <w:rsid w:val="00676165"/>
    <w:rsid w:val="006E2C9A"/>
    <w:rsid w:val="0077336E"/>
    <w:rsid w:val="007C5FC9"/>
    <w:rsid w:val="008840E9"/>
    <w:rsid w:val="008A3C55"/>
    <w:rsid w:val="0090610D"/>
    <w:rsid w:val="00A740EB"/>
    <w:rsid w:val="00BD13FD"/>
    <w:rsid w:val="00BD163F"/>
    <w:rsid w:val="00C67A61"/>
    <w:rsid w:val="00D0717F"/>
    <w:rsid w:val="00DE1E73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4E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,Знак4 Знак Знак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E878-0541-40B4-A360-511491F6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4</cp:revision>
  <dcterms:created xsi:type="dcterms:W3CDTF">2016-03-25T10:16:00Z</dcterms:created>
  <dcterms:modified xsi:type="dcterms:W3CDTF">2016-03-25T10:21:00Z</dcterms:modified>
</cp:coreProperties>
</file>