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1B" w:rsidRPr="00D17D1B" w:rsidRDefault="00D17D1B" w:rsidP="00D17D1B">
      <w:pPr>
        <w:pStyle w:val="1"/>
        <w:widowControl/>
        <w:spacing w:line="240" w:lineRule="auto"/>
        <w:ind w:firstLine="0"/>
        <w:rPr>
          <w:rFonts w:eastAsia="Calibri"/>
          <w:b/>
          <w:sz w:val="28"/>
          <w:szCs w:val="28"/>
          <w:lang w:eastAsia="en-US"/>
        </w:rPr>
      </w:pPr>
      <w:r w:rsidRPr="00D17D1B">
        <w:rPr>
          <w:rFonts w:eastAsia="Calibri"/>
          <w:b/>
          <w:sz w:val="28"/>
          <w:szCs w:val="28"/>
          <w:lang w:eastAsia="en-US"/>
        </w:rPr>
        <w:t>БЕРДСК</w:t>
      </w:r>
    </w:p>
    <w:p w:rsidR="009301AE" w:rsidRPr="001E5425" w:rsidRDefault="009301AE" w:rsidP="00D17D1B">
      <w:pPr>
        <w:pStyle w:val="1"/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1E5425">
        <w:rPr>
          <w:rFonts w:eastAsia="Calibri"/>
          <w:sz w:val="28"/>
          <w:szCs w:val="28"/>
          <w:lang w:eastAsia="en-US"/>
        </w:rPr>
        <w:t xml:space="preserve">По данным территориального органа Федеральной службы Государственной статистики по Новосибирской области («НОВОСИБИРСКСТАТ») на 1.01.2015 г. при показателях населения города Бердска в 102,6 тыс. человек, численность молодежи в возрасте от 14 до 30 лет составляет 18767 человек (18,3 % от общей численности населения города). 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t xml:space="preserve">Реализация молодежной политики на муниципальном уровне - системный процесс, призванный оказывать влияние на молодежь в контексте целого ряда факторов: воспитание, образование, здравоохранение, досуг, занятость и т.д. 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t>Сегодня эта система представляет собой многоуровневый процесс, включающий деятельность всех структур и ведомств, которые в той или иной степени включены в осуществление молодежной политики.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t>Приоритет при организации и проведении мероприятий в рамках молодежной политики отдается формированию социально успешной личности, повышению компетентности молодежи, ее конкурентоспособности во всех сферах жизнедеятельности, а также пропаганде здорового образа жизни, профилактике социально негативных явлений в молодежной среде.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proofErr w:type="gramStart"/>
      <w:r w:rsidRPr="001E5425">
        <w:rPr>
          <w:sz w:val="28"/>
          <w:szCs w:val="28"/>
        </w:rPr>
        <w:t>Достижение поставленных целей осуществляется через реализацию проектов «Твоя карьера», «Городской ритм», «Быть успешным», «Молодая семья», «Здоровое поколение», «Воспитание гражданственности и патриотизма» муниципальной программы «Молодежь города Бердска на период 2014-2016 годы).</w:t>
      </w:r>
      <w:proofErr w:type="gramEnd"/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t xml:space="preserve">Особую значимость в 2015 году приобрели мероприятия, молодежные акции, посвященные 70-летию Победы в Великой Отечественной войне. В Бердске создан Волонтерский корпус 70-летия Победы, которым велась активная работа по оказанию помощи ветеранам, благоустройству воинских захоронений (всего с апреля по октябрь благоустроено 366 захоронений) и Мемориалов. Впервые проведены масштабные Всероссийские акции, в рамках единых дней действий по всей стране: «Сирень Победы», </w:t>
      </w:r>
      <w:proofErr w:type="spellStart"/>
      <w:r w:rsidRPr="001E5425">
        <w:rPr>
          <w:sz w:val="28"/>
          <w:szCs w:val="28"/>
        </w:rPr>
        <w:t>флэшмоб</w:t>
      </w:r>
      <w:proofErr w:type="spellEnd"/>
      <w:r w:rsidRPr="001E5425">
        <w:rPr>
          <w:sz w:val="28"/>
          <w:szCs w:val="28"/>
        </w:rPr>
        <w:t xml:space="preserve"> «День Победы», «Свеча памяти». 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t>В городе Бердске успешно работают 17 военно-патриотических клубов и объединений на базе образовательных организаций. В 2015 году при</w:t>
      </w:r>
      <w:r w:rsidR="00D17D1B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 xml:space="preserve">МБУ «ОДМ», на базе Поста №1, создан новый военно-патриотический клуб «Единство», который активно проявил себя в летний период. Из ребят данного клуба сформирован постоянный состав почетного караула Поста №1. 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t>2 патриотических клуба "Альбатрос" Казачьего кадетского корпуса и "Сокол" МБОУ СОШ № 1 вошли в 10-ку лучших клубов Новосибирской области.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t xml:space="preserve">Самым масштабным мероприятием Новосибирской области в 2015 году стал областной межведомственный историко-просветительский проект «Знамя Победы», посвященный 70-летию Победы в Великой Отечественной войне. По итогам акции город Бердск занял 1 место. 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t xml:space="preserve">Поисковый отряд «Кондор» побывал в 14-ой поисковой экспедиции, в ходе которой было поднято и перезахоронено 19 останков бойцов. Всего за годы работы, отрядом поднят 501 боец. В 2015 году возобновлены побратимские отношения с городом Белым Тверской области, в рамках которых была организована поездка творческой делегации (коллектив театра – студии «Гистрион» ДК «Родина») на мемориальные мероприятия, посвященные памяти воинов – сибиряков, воевавших на </w:t>
      </w:r>
      <w:proofErr w:type="spellStart"/>
      <w:r w:rsidRPr="001E5425">
        <w:rPr>
          <w:sz w:val="28"/>
          <w:szCs w:val="28"/>
        </w:rPr>
        <w:t>бельской</w:t>
      </w:r>
      <w:proofErr w:type="spellEnd"/>
      <w:r w:rsidRPr="001E5425">
        <w:rPr>
          <w:sz w:val="28"/>
          <w:szCs w:val="28"/>
        </w:rPr>
        <w:t xml:space="preserve"> земле. 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lastRenderedPageBreak/>
        <w:t xml:space="preserve">В рамках проекта «Быть успешным», наблюдается рост общественной активности молодежи, включенности молодых </w:t>
      </w:r>
      <w:proofErr w:type="spellStart"/>
      <w:r w:rsidRPr="001E5425">
        <w:rPr>
          <w:sz w:val="28"/>
          <w:szCs w:val="28"/>
        </w:rPr>
        <w:t>бердчан</w:t>
      </w:r>
      <w:proofErr w:type="spellEnd"/>
      <w:r w:rsidRPr="001E5425">
        <w:rPr>
          <w:sz w:val="28"/>
          <w:szCs w:val="28"/>
        </w:rPr>
        <w:t xml:space="preserve"> в разработку и реализацию социально значимых проектов в различных сферах жизнедеятельности. 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t>При МБУ «ОДМ» в течение года вели активную работу 12 молодежных объединений: городской отряд аниматоров «Драйв», городской отряд волонтёров «Эволюция», Молодёжный пресс-центр, поисковый отряд «Кондор», Совет молодёжи г</w:t>
      </w:r>
      <w:proofErr w:type="gramStart"/>
      <w:r w:rsidRPr="001E5425">
        <w:rPr>
          <w:sz w:val="28"/>
          <w:szCs w:val="28"/>
        </w:rPr>
        <w:t>.Б</w:t>
      </w:r>
      <w:proofErr w:type="gramEnd"/>
      <w:r w:rsidRPr="001E5425">
        <w:rPr>
          <w:sz w:val="28"/>
          <w:szCs w:val="28"/>
        </w:rPr>
        <w:t xml:space="preserve">ердска, Совет школьного и студенческого самоуправления, городская команда </w:t>
      </w:r>
      <w:proofErr w:type="spellStart"/>
      <w:r w:rsidRPr="001E5425">
        <w:rPr>
          <w:sz w:val="28"/>
          <w:szCs w:val="28"/>
        </w:rPr>
        <w:t>чирлидеров</w:t>
      </w:r>
      <w:proofErr w:type="spellEnd"/>
      <w:r w:rsidRPr="001E5425">
        <w:rPr>
          <w:sz w:val="28"/>
          <w:szCs w:val="28"/>
        </w:rPr>
        <w:t>, городской клуб «Молодая семья», КВН-движение г.Бердска, творческое объединение «</w:t>
      </w:r>
      <w:proofErr w:type="spellStart"/>
      <w:r w:rsidRPr="001E5425">
        <w:rPr>
          <w:sz w:val="28"/>
          <w:szCs w:val="28"/>
        </w:rPr>
        <w:t>Креатив</w:t>
      </w:r>
      <w:proofErr w:type="spellEnd"/>
      <w:r w:rsidRPr="001E5425">
        <w:rPr>
          <w:sz w:val="28"/>
          <w:szCs w:val="28"/>
        </w:rPr>
        <w:t>», молодежное объединение по настольным играм «</w:t>
      </w:r>
      <w:proofErr w:type="spellStart"/>
      <w:r w:rsidRPr="001E5425">
        <w:rPr>
          <w:sz w:val="28"/>
          <w:szCs w:val="28"/>
        </w:rPr>
        <w:t>Играриум</w:t>
      </w:r>
      <w:proofErr w:type="spellEnd"/>
      <w:r w:rsidRPr="001E5425">
        <w:rPr>
          <w:sz w:val="28"/>
          <w:szCs w:val="28"/>
        </w:rPr>
        <w:t>», Д</w:t>
      </w:r>
      <w:r w:rsidR="00D17D1B">
        <w:rPr>
          <w:sz w:val="28"/>
          <w:szCs w:val="28"/>
        </w:rPr>
        <w:t>обровольная молодёжная дружина.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t>Совет</w:t>
      </w:r>
      <w:r w:rsidR="00D17D1B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 xml:space="preserve">молодежи города Бердска активно развивает работу по 6 направлениям, охватывая все приоритетные задачи развития молодежного сообщества города (спорт, досуг, здоровый образ жизни, благотворительность, участие в общественной деятельности). Советом молодежи продолжена реализация значимого для города проекта – Сквер молодежи, в сквере построены детская и спортивная площадки, беговая дорожка. 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t>В 2015 году Сквер молодежи занесен на молодежную карту Новосибирской области как главный молодежный объект города Бердска, созданный по инициативе общественного молодежного объединения и активно развивающийся.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t xml:space="preserve">В рамках проекта «Твоя карьера», активизирована работа с учебными заведениями профессионального образования по содействию студенческой, работающей молодежи в построении профессиональной карьеры, вовлечению молодежи в предпринимательскую деятельность. Организована Молодежная Школа предпринимательства, по итогам которой 2 проекта представлены на </w:t>
      </w:r>
      <w:r w:rsidRPr="001E5425">
        <w:rPr>
          <w:sz w:val="28"/>
          <w:szCs w:val="28"/>
          <w:lang w:val="en-US"/>
        </w:rPr>
        <w:t>VI</w:t>
      </w:r>
      <w:r w:rsidRPr="001E5425">
        <w:rPr>
          <w:sz w:val="28"/>
          <w:szCs w:val="28"/>
        </w:rPr>
        <w:t xml:space="preserve"> городском молодежном инновационном форуме «</w:t>
      </w:r>
      <w:proofErr w:type="spellStart"/>
      <w:r w:rsidRPr="001E5425">
        <w:rPr>
          <w:sz w:val="28"/>
          <w:szCs w:val="28"/>
        </w:rPr>
        <w:t>ПерспектиВЫ</w:t>
      </w:r>
      <w:proofErr w:type="spellEnd"/>
      <w:r w:rsidRPr="001E5425">
        <w:rPr>
          <w:sz w:val="28"/>
          <w:szCs w:val="28"/>
        </w:rPr>
        <w:t xml:space="preserve">» и высоко оценены экспертами. 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t>Победитель конкурса «Молодой предприниматель 2015» достойно представил Бердск на региональном этапе Всероссийского конкурса «Молодой предприниматель России». В областном образовательном проекте «</w:t>
      </w:r>
      <w:proofErr w:type="spellStart"/>
      <w:r w:rsidRPr="001E5425">
        <w:rPr>
          <w:sz w:val="28"/>
          <w:szCs w:val="28"/>
        </w:rPr>
        <w:t>МВА-регион</w:t>
      </w:r>
      <w:proofErr w:type="spellEnd"/>
      <w:r w:rsidRPr="001E5425">
        <w:rPr>
          <w:sz w:val="28"/>
          <w:szCs w:val="28"/>
        </w:rPr>
        <w:t xml:space="preserve">», три проекта </w:t>
      </w:r>
      <w:proofErr w:type="spellStart"/>
      <w:r w:rsidRPr="001E5425">
        <w:rPr>
          <w:sz w:val="28"/>
          <w:szCs w:val="28"/>
        </w:rPr>
        <w:t>бердских</w:t>
      </w:r>
      <w:proofErr w:type="spellEnd"/>
      <w:r w:rsidRPr="001E5425">
        <w:rPr>
          <w:sz w:val="28"/>
          <w:szCs w:val="28"/>
        </w:rPr>
        <w:t xml:space="preserve"> предпринимателей вошли в лучшую десятку.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t xml:space="preserve">Программа круглогодичного трудоустройства подростков и молодежи дала возможность 450 </w:t>
      </w:r>
      <w:proofErr w:type="gramStart"/>
      <w:r w:rsidRPr="001E5425">
        <w:rPr>
          <w:sz w:val="28"/>
          <w:szCs w:val="28"/>
        </w:rPr>
        <w:t>юным</w:t>
      </w:r>
      <w:proofErr w:type="gramEnd"/>
      <w:r w:rsidRPr="001E5425">
        <w:rPr>
          <w:sz w:val="28"/>
          <w:szCs w:val="28"/>
        </w:rPr>
        <w:t xml:space="preserve"> </w:t>
      </w:r>
      <w:proofErr w:type="spellStart"/>
      <w:r w:rsidRPr="001E5425">
        <w:rPr>
          <w:sz w:val="28"/>
          <w:szCs w:val="28"/>
        </w:rPr>
        <w:t>бердчанам</w:t>
      </w:r>
      <w:proofErr w:type="spellEnd"/>
      <w:r w:rsidRPr="001E5425">
        <w:rPr>
          <w:sz w:val="28"/>
          <w:szCs w:val="28"/>
        </w:rPr>
        <w:t xml:space="preserve"> приобрести свой первый трудовой опыт. Впервые была организована занятость подростков с ограниченными возможностями здоровья; также впервые был сформирован, обучен и отработал в летний период студенческий отряд проводников.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t>В рамках реализации проекта «Молодая семья», активизирована работа городского Клуба молодых семей, в состав которого входит 80 семей, 35 из которых составляют актив Клуба. Клубом реализуется 5 проектов, 2 из которых разработаны и получили развитие в 2015 году - «Семейный туризм по НСО» и «Философия женственности».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t>В рамках проекта «Здоровое поколение», организована серия новых молодежных профилактических мероприятий, акций для детей и подростков; сформирована, обучена и участвовала в работе по оказанию помощи правоохранительным органам в охране общественного порядка «Молодежная добровольная дружина». Юные дружинники приняли участие в 50 мероприятиях и операциях, в том числе задержан гражданин, находящийся в Федеральном розыске.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t xml:space="preserve">Анонимный консультационный кабинет по профилактике наркомании, созданный при участии МБУ «Отдел по делам молодежи», </w:t>
      </w:r>
      <w:proofErr w:type="spellStart"/>
      <w:r w:rsidRPr="001E5425">
        <w:rPr>
          <w:sz w:val="28"/>
          <w:szCs w:val="28"/>
        </w:rPr>
        <w:t>Искитимского</w:t>
      </w:r>
      <w:proofErr w:type="spellEnd"/>
      <w:r w:rsidRPr="001E5425">
        <w:rPr>
          <w:sz w:val="28"/>
          <w:szCs w:val="28"/>
        </w:rPr>
        <w:t xml:space="preserve"> МРО УФСКН РФ по </w:t>
      </w:r>
      <w:r w:rsidRPr="001E5425">
        <w:rPr>
          <w:sz w:val="28"/>
          <w:szCs w:val="28"/>
        </w:rPr>
        <w:lastRenderedPageBreak/>
        <w:t>Новосибирской области, региональной ассоциации реабилитационных центров «Содружество» расширил спектр информационно-консультационных услуг, охват молодежи. Достигнута договоренность об организации работы на его базе представителей сообщества «Анонимных Наркоманов», сообщества анонимных алкоголиков «АЛ-АНОН», реабилитационного центра «Свободная жизнь».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t>В 2015 году город Бе</w:t>
      </w:r>
      <w:proofErr w:type="gramStart"/>
      <w:r w:rsidRPr="001E5425">
        <w:rPr>
          <w:sz w:val="28"/>
          <w:szCs w:val="28"/>
        </w:rPr>
        <w:t>рдск ст</w:t>
      </w:r>
      <w:proofErr w:type="gramEnd"/>
      <w:r w:rsidRPr="001E5425">
        <w:rPr>
          <w:sz w:val="28"/>
          <w:szCs w:val="28"/>
        </w:rPr>
        <w:t>ал площадкой по проведению творческих межрайонных, областных мероприятий, в том числе фестивалей уличных культур, Кубков и фестивалей КВН. Получило развитие движение «</w:t>
      </w:r>
      <w:proofErr w:type="spellStart"/>
      <w:r w:rsidRPr="001E5425">
        <w:rPr>
          <w:sz w:val="28"/>
          <w:szCs w:val="28"/>
        </w:rPr>
        <w:t>черлидинг</w:t>
      </w:r>
      <w:proofErr w:type="spellEnd"/>
      <w:r w:rsidRPr="001E5425">
        <w:rPr>
          <w:sz w:val="28"/>
          <w:szCs w:val="28"/>
        </w:rPr>
        <w:t>» и «современная хореография», впервые в городе проведен Открытый чемпионат по данн</w:t>
      </w:r>
      <w:r w:rsidR="00D17D1B">
        <w:rPr>
          <w:sz w:val="28"/>
          <w:szCs w:val="28"/>
        </w:rPr>
        <w:t>ым видам спорта.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t>При молодежном ресурсном центре МБУ «ОДМ» стартовал новый молодежный проект -</w:t>
      </w:r>
      <w:r w:rsidR="00D17D1B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турниры по настольным играм «</w:t>
      </w:r>
      <w:proofErr w:type="spellStart"/>
      <w:r w:rsidRPr="001E5425">
        <w:rPr>
          <w:sz w:val="28"/>
          <w:szCs w:val="28"/>
        </w:rPr>
        <w:t>Играриум</w:t>
      </w:r>
      <w:proofErr w:type="spellEnd"/>
      <w:r w:rsidRPr="001E5425">
        <w:rPr>
          <w:sz w:val="28"/>
          <w:szCs w:val="28"/>
        </w:rPr>
        <w:t>». Активную работу, в рамках проекта, ведет молодежная творческая группа «</w:t>
      </w:r>
      <w:proofErr w:type="spellStart"/>
      <w:r w:rsidRPr="001E5425">
        <w:rPr>
          <w:sz w:val="28"/>
          <w:szCs w:val="28"/>
        </w:rPr>
        <w:t>Креатив</w:t>
      </w:r>
      <w:proofErr w:type="spellEnd"/>
      <w:r w:rsidRPr="001E5425">
        <w:rPr>
          <w:sz w:val="28"/>
          <w:szCs w:val="28"/>
        </w:rPr>
        <w:t xml:space="preserve">». 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t>С целью обеспечения качественного взаимодействия органов местного самоуправления и гражданского общества в сфере реализации молодежной политики в городе создан общественный совет по молодежной политике.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  <w:lang w:eastAsia="en-US"/>
        </w:rPr>
        <w:t>По итогам рейтинга</w:t>
      </w:r>
      <w:r w:rsidRPr="001E5425">
        <w:rPr>
          <w:sz w:val="28"/>
          <w:szCs w:val="28"/>
        </w:rPr>
        <w:t xml:space="preserve"> </w:t>
      </w:r>
      <w:r w:rsidRPr="001E5425">
        <w:rPr>
          <w:sz w:val="28"/>
          <w:szCs w:val="28"/>
          <w:lang w:eastAsia="en-US"/>
        </w:rPr>
        <w:t xml:space="preserve">реализации молодежной политики на территории Новосибирской области, организованного управлением молодежной политики Министерства региональной </w:t>
      </w:r>
      <w:r w:rsidRPr="001E5425">
        <w:rPr>
          <w:sz w:val="28"/>
          <w:szCs w:val="28"/>
        </w:rPr>
        <w:t>политики Новосибирской области, в 2014 и в 2015 годах город Бердск занял 1 место среди 34 муниципальных образований области.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t>Хочется отметить достижения коллег из других городов: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t>- в 2015 году 56 представителей Томской области участвовали в 7 Всероссийских молодёжных форумах; по итогам работы 13 человек были отмечены грантами на реализацию своих проектов на сумму более 1 миллиона рублей;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t>- по результатам оценки деятельности региональных отделений Всероссийского волонтерского корпуса в год 70-летия Великой Победы, региональный штаб Ленинградской области был признан лучшим в номинации «Лучший региональный штаб Всероссийского волонтерского корпуса 70-летия Победы» (на это звание претендовали также Новосибирская область и Забайкальский край);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t>- опыт международного и межнационального сотрудничества: в Уфе открылся Молодежный российско-китайский клуб, с целью обеспечения культурного международного обмена; в Костроме проведен студенческий форум Центрального федерального округа «Межнациональный мир», студенты из 16 регионов России разработали дорожную карту развития студенческих межнациональных клубов, которая будет реализована в регионах.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t>Наиболее трудными остаются следующие проблемы в молодежной среде: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t xml:space="preserve">- распространенность социальных болезней, негативных привычек в молодежной среде (наркомания, употребление алкоголя, курение), наличие среди молодежи лиц, допускающих </w:t>
      </w:r>
      <w:proofErr w:type="spellStart"/>
      <w:r w:rsidRPr="001E5425">
        <w:rPr>
          <w:sz w:val="28"/>
          <w:szCs w:val="28"/>
        </w:rPr>
        <w:t>девиантное</w:t>
      </w:r>
      <w:proofErr w:type="spellEnd"/>
      <w:r w:rsidRPr="001E5425">
        <w:rPr>
          <w:sz w:val="28"/>
          <w:szCs w:val="28"/>
        </w:rPr>
        <w:t xml:space="preserve"> поведение;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t>- низкий уровень трудоустройства молодежи, выпускников учебных заведений профессионального образования, недостаточно рабочих мест с достойной оплатой труда, что вызывает отток молодежи</w:t>
      </w:r>
      <w:r w:rsidR="00D17D1B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из города;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t xml:space="preserve">- не удается полностью удовлетворить потребности подростков во временном трудоустройстве в период каникул, т.к. работодатели не проявляют заинтересованность в вопросах организации рабочих мест для несовершеннолетних. 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t>Проблемы реализации молодежной политики: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lastRenderedPageBreak/>
        <w:t xml:space="preserve">- недостаточно развита инфраструктура досуга, отсутствуют свободные площадки для реализации творческих и </w:t>
      </w:r>
      <w:proofErr w:type="spellStart"/>
      <w:r w:rsidRPr="001E5425">
        <w:rPr>
          <w:sz w:val="28"/>
          <w:szCs w:val="28"/>
        </w:rPr>
        <w:t>досуговых</w:t>
      </w:r>
      <w:proofErr w:type="spellEnd"/>
      <w:r w:rsidRPr="001E5425">
        <w:rPr>
          <w:sz w:val="28"/>
          <w:szCs w:val="28"/>
        </w:rPr>
        <w:t xml:space="preserve"> предпочтений молодежи - недостаточно молодежных клубов, центров, площадок для занятий современными уличными видами спорта;</w:t>
      </w:r>
    </w:p>
    <w:p w:rsidR="009301AE" w:rsidRPr="001E5425" w:rsidRDefault="009301AE" w:rsidP="00D17D1B">
      <w:pPr>
        <w:tabs>
          <w:tab w:val="num" w:pos="-2160"/>
        </w:tabs>
        <w:jc w:val="both"/>
        <w:rPr>
          <w:sz w:val="28"/>
          <w:szCs w:val="28"/>
        </w:rPr>
      </w:pPr>
      <w:r w:rsidRPr="001E5425">
        <w:rPr>
          <w:sz w:val="28"/>
          <w:szCs w:val="28"/>
        </w:rPr>
        <w:t>- отсутствие специализированного центра по профилактике социальных болезней, наркомании (в сравнении с Новосибирском – в каждом районе действуют психологические центры);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t xml:space="preserve">- несоответствие материально-технического состояния Молодежного ресурсного центра, Центра патриотического воспитания граждан задачам и направлениям деятельности данных структурных подразделений, что не позволяет в полной мере обеспечить качественное предоставление услуг и их доступность для большего числа молодых </w:t>
      </w:r>
      <w:proofErr w:type="spellStart"/>
      <w:r w:rsidRPr="001E5425">
        <w:rPr>
          <w:sz w:val="28"/>
          <w:szCs w:val="28"/>
        </w:rPr>
        <w:t>бердчан</w:t>
      </w:r>
      <w:proofErr w:type="spellEnd"/>
      <w:r w:rsidRPr="001E5425">
        <w:rPr>
          <w:sz w:val="28"/>
          <w:szCs w:val="28"/>
        </w:rPr>
        <w:t>.</w:t>
      </w:r>
    </w:p>
    <w:p w:rsidR="009301AE" w:rsidRPr="00D17D1B" w:rsidRDefault="009301AE" w:rsidP="00D17D1B">
      <w:pPr>
        <w:jc w:val="both"/>
        <w:rPr>
          <w:b/>
          <w:sz w:val="28"/>
          <w:szCs w:val="28"/>
        </w:rPr>
      </w:pPr>
      <w:r w:rsidRPr="00D17D1B">
        <w:rPr>
          <w:b/>
          <w:sz w:val="28"/>
          <w:szCs w:val="28"/>
        </w:rPr>
        <w:t>Задачи на 2016 год:</w:t>
      </w:r>
    </w:p>
    <w:p w:rsidR="009301AE" w:rsidRPr="001E5425" w:rsidRDefault="009301AE" w:rsidP="00D17D1B">
      <w:pPr>
        <w:numPr>
          <w:ilvl w:val="0"/>
          <w:numId w:val="1"/>
        </w:numPr>
        <w:tabs>
          <w:tab w:val="left" w:pos="1080"/>
        </w:tabs>
        <w:ind w:left="0" w:firstLine="0"/>
        <w:jc w:val="both"/>
        <w:rPr>
          <w:sz w:val="28"/>
          <w:szCs w:val="28"/>
        </w:rPr>
      </w:pPr>
      <w:r w:rsidRPr="001E5425">
        <w:rPr>
          <w:sz w:val="28"/>
          <w:szCs w:val="28"/>
        </w:rPr>
        <w:t>Организация выполнения на качественном уровне всех проектов муниципальной программы «Молодежь города Бердска на период 2014 – 2016 годы», мероприятий, в рамках работы Всероссийского волонтерского корпуса «Волонтеры Победы», мероприятий, посвященных празднованию 300-летия города Бердска.</w:t>
      </w:r>
    </w:p>
    <w:p w:rsidR="009301AE" w:rsidRPr="001E5425" w:rsidRDefault="009301AE" w:rsidP="00D17D1B">
      <w:pPr>
        <w:numPr>
          <w:ilvl w:val="0"/>
          <w:numId w:val="1"/>
        </w:numPr>
        <w:tabs>
          <w:tab w:val="left" w:pos="1080"/>
        </w:tabs>
        <w:ind w:left="0" w:firstLine="0"/>
        <w:jc w:val="both"/>
        <w:rPr>
          <w:sz w:val="28"/>
          <w:szCs w:val="28"/>
        </w:rPr>
      </w:pPr>
      <w:r w:rsidRPr="001E5425">
        <w:rPr>
          <w:sz w:val="28"/>
          <w:szCs w:val="28"/>
        </w:rPr>
        <w:t xml:space="preserve">Активизация внимания на проведение мероприятий, направленных на профилактику наркомании в молодежной среде, формирование здорового образа жизни подростков, молодежи через новые формы профилактических мероприятий, организацию деятельности молодежного волонтерского профилактического отряда, молодежной добровольной дружины; развитие системы социальной рекламы по пропаганде здорового образа жизни. </w:t>
      </w:r>
    </w:p>
    <w:p w:rsidR="009301AE" w:rsidRPr="001E5425" w:rsidRDefault="009301AE" w:rsidP="00D17D1B">
      <w:pPr>
        <w:numPr>
          <w:ilvl w:val="0"/>
          <w:numId w:val="1"/>
        </w:numPr>
        <w:tabs>
          <w:tab w:val="left" w:pos="1080"/>
        </w:tabs>
        <w:ind w:left="0" w:firstLine="0"/>
        <w:jc w:val="both"/>
        <w:rPr>
          <w:sz w:val="28"/>
          <w:szCs w:val="28"/>
        </w:rPr>
      </w:pPr>
      <w:r w:rsidRPr="001E5425">
        <w:rPr>
          <w:sz w:val="28"/>
          <w:szCs w:val="28"/>
        </w:rPr>
        <w:t>Усиление работы с предприятиями и учреждениями города по привлечению работающей молодежи к участию в социально-экономических и политических процессах города, мероприятиях молодежной политики; содействие</w:t>
      </w:r>
      <w:r w:rsidR="00D17D1B">
        <w:rPr>
          <w:sz w:val="28"/>
          <w:szCs w:val="28"/>
        </w:rPr>
        <w:t xml:space="preserve"> </w:t>
      </w:r>
      <w:r w:rsidRPr="001E5425">
        <w:rPr>
          <w:color w:val="000000"/>
          <w:sz w:val="28"/>
          <w:szCs w:val="28"/>
        </w:rPr>
        <w:t>созданию Советов работающей молодежи на предприятиях</w:t>
      </w:r>
      <w:r w:rsidRPr="001E5425">
        <w:rPr>
          <w:sz w:val="28"/>
          <w:szCs w:val="28"/>
        </w:rPr>
        <w:t>.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t>4. П</w:t>
      </w:r>
      <w:r w:rsidRPr="001E5425">
        <w:rPr>
          <w:color w:val="000000"/>
          <w:sz w:val="28"/>
          <w:szCs w:val="28"/>
        </w:rPr>
        <w:t xml:space="preserve">оддержка деятельности молодежных общественных организаций, объединений, дальнейшее развитие добровольчества, </w:t>
      </w:r>
      <w:proofErr w:type="spellStart"/>
      <w:r w:rsidRPr="001E5425">
        <w:rPr>
          <w:color w:val="000000"/>
          <w:sz w:val="28"/>
          <w:szCs w:val="28"/>
        </w:rPr>
        <w:t>волонтерства</w:t>
      </w:r>
      <w:proofErr w:type="spellEnd"/>
      <w:r w:rsidRPr="001E5425">
        <w:rPr>
          <w:color w:val="000000"/>
          <w:sz w:val="28"/>
          <w:szCs w:val="28"/>
        </w:rPr>
        <w:t xml:space="preserve"> в молодежной среде; </w:t>
      </w:r>
      <w:r w:rsidRPr="001E5425">
        <w:rPr>
          <w:sz w:val="28"/>
          <w:szCs w:val="28"/>
        </w:rPr>
        <w:t>активизация работы Молодежного ресурсного центра по сотрудничеству с общественными организациями, проведение на его базе консультаций, семинаров, дискуссионных площадок, обучающих школ для молодежи по различным направлениям;</w:t>
      </w:r>
      <w:r w:rsidR="00D17D1B">
        <w:rPr>
          <w:sz w:val="28"/>
          <w:szCs w:val="28"/>
        </w:rPr>
        <w:t xml:space="preserve"> </w:t>
      </w:r>
      <w:r w:rsidRPr="001E5425">
        <w:rPr>
          <w:sz w:val="28"/>
          <w:szCs w:val="28"/>
        </w:rPr>
        <w:t>организацию городского конкурса социально значимых проектов.</w:t>
      </w:r>
    </w:p>
    <w:p w:rsidR="009301AE" w:rsidRPr="001E5425" w:rsidRDefault="009301AE" w:rsidP="00D17D1B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E5425">
        <w:rPr>
          <w:sz w:val="28"/>
          <w:szCs w:val="28"/>
        </w:rPr>
        <w:t>5. Организация круглогодичной занятости несовершеннолетних граждан в свободное от учебы время, сезонной занятости молодежи, в том числе особых категорий («группы риска», подростков с ограниченными возможностями здоровья), активизация работы по развитию движения студенческих отрядов в городе и участию в областных студенческих отрядах.</w:t>
      </w:r>
    </w:p>
    <w:p w:rsidR="009301AE" w:rsidRPr="001E5425" w:rsidRDefault="009301AE" w:rsidP="00D17D1B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E5425">
        <w:rPr>
          <w:color w:val="000000"/>
          <w:sz w:val="28"/>
          <w:szCs w:val="28"/>
        </w:rPr>
        <w:t>6.</w:t>
      </w:r>
      <w:r w:rsidRPr="001E5425">
        <w:rPr>
          <w:sz w:val="28"/>
          <w:szCs w:val="28"/>
        </w:rPr>
        <w:t xml:space="preserve"> В</w:t>
      </w:r>
      <w:r w:rsidRPr="001E5425">
        <w:rPr>
          <w:color w:val="000000"/>
          <w:sz w:val="28"/>
          <w:szCs w:val="28"/>
        </w:rPr>
        <w:t>овлечение молодежи в предпринимательскую деятельность через организацию молодежной Школы предпринимательства, проведение обучающих тренингов</w:t>
      </w:r>
      <w:r w:rsidRPr="001E5425">
        <w:rPr>
          <w:sz w:val="28"/>
          <w:szCs w:val="28"/>
        </w:rPr>
        <w:t>, семинаров, мастер-классов по вопросам самостоятельного поиска работы, организации бизнеса.</w:t>
      </w:r>
    </w:p>
    <w:p w:rsidR="009301AE" w:rsidRPr="001E5425" w:rsidRDefault="009301AE" w:rsidP="00D17D1B">
      <w:pPr>
        <w:tabs>
          <w:tab w:val="num" w:pos="-4860"/>
        </w:tabs>
        <w:jc w:val="both"/>
        <w:rPr>
          <w:sz w:val="28"/>
          <w:szCs w:val="28"/>
        </w:rPr>
      </w:pPr>
      <w:r w:rsidRPr="001E5425">
        <w:rPr>
          <w:sz w:val="28"/>
          <w:szCs w:val="28"/>
        </w:rPr>
        <w:t>7. Пропаганда семейного образа жизни, традиционных ценностей, выработка действенных мер поддержки молодых семей, в том числе в решении жилищного вопроса.</w:t>
      </w:r>
    </w:p>
    <w:p w:rsidR="009301AE" w:rsidRPr="001E5425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t xml:space="preserve">8. Совершенствование системы патриотического воспитания молодежи, развитие краеведческого движения и культурно-исторической работы через проведение </w:t>
      </w:r>
      <w:r w:rsidRPr="001E5425">
        <w:rPr>
          <w:sz w:val="28"/>
          <w:szCs w:val="28"/>
        </w:rPr>
        <w:lastRenderedPageBreak/>
        <w:t>тематических мероприятий, исторических реконструкций, работу военно-патриотических клубов и объединений.</w:t>
      </w:r>
    </w:p>
    <w:p w:rsidR="009301AE" w:rsidRDefault="009301AE" w:rsidP="00D17D1B">
      <w:pPr>
        <w:jc w:val="both"/>
        <w:rPr>
          <w:sz w:val="28"/>
          <w:szCs w:val="28"/>
        </w:rPr>
      </w:pPr>
      <w:r w:rsidRPr="001E5425">
        <w:rPr>
          <w:sz w:val="28"/>
          <w:szCs w:val="28"/>
        </w:rPr>
        <w:t xml:space="preserve">9. Развитие системы информационного обеспечения молодежи и молодежной политики, организация работы молодежного </w:t>
      </w:r>
      <w:proofErr w:type="spellStart"/>
      <w:r w:rsidRPr="001E5425">
        <w:rPr>
          <w:sz w:val="28"/>
          <w:szCs w:val="28"/>
        </w:rPr>
        <w:t>медиа-центра</w:t>
      </w:r>
      <w:proofErr w:type="spellEnd"/>
      <w:r w:rsidRPr="001E5425">
        <w:rPr>
          <w:sz w:val="28"/>
          <w:szCs w:val="28"/>
        </w:rPr>
        <w:t>, регулярное издание молодежной газеты, функционирование сайта МБУ «ОДМ».</w:t>
      </w:r>
    </w:p>
    <w:p w:rsidR="00D17D1B" w:rsidRPr="001E5425" w:rsidRDefault="00D17D1B" w:rsidP="00D17D1B">
      <w:pPr>
        <w:jc w:val="both"/>
        <w:rPr>
          <w:sz w:val="28"/>
          <w:szCs w:val="28"/>
        </w:rPr>
      </w:pPr>
    </w:p>
    <w:p w:rsidR="009301AE" w:rsidRPr="001E5425" w:rsidRDefault="009301AE" w:rsidP="00D17D1B">
      <w:pPr>
        <w:jc w:val="both"/>
        <w:rPr>
          <w:sz w:val="28"/>
          <w:szCs w:val="28"/>
        </w:rPr>
      </w:pPr>
      <w:proofErr w:type="gramStart"/>
      <w:r w:rsidRPr="001E5425">
        <w:rPr>
          <w:sz w:val="28"/>
          <w:szCs w:val="28"/>
        </w:rPr>
        <w:t>АСДГ может лоббировать принятие на федеральном уровне нормативно-правовых документов, регламентирующих реализацию государственной молодежной политики на муниципальном уровне; оказать содействие в выработке системы оценки эффективности реализации государственной молодежной политики на региональном и муниципальном уровнях, критериев оценки положения молодежи и влияние предпринимаемых мер на улучшение положения молодежи в обществе.</w:t>
      </w:r>
      <w:proofErr w:type="gramEnd"/>
    </w:p>
    <w:p w:rsidR="00CB7E1D" w:rsidRDefault="00CB7E1D" w:rsidP="00D17D1B">
      <w:pPr>
        <w:jc w:val="both"/>
      </w:pPr>
    </w:p>
    <w:sectPr w:rsidR="00CB7E1D" w:rsidSect="00D17D1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86D7E"/>
    <w:multiLevelType w:val="hybridMultilevel"/>
    <w:tmpl w:val="B34CE120"/>
    <w:lvl w:ilvl="0" w:tplc="E9E819F4">
      <w:start w:val="1"/>
      <w:numFmt w:val="decimal"/>
      <w:lvlText w:val="%1."/>
      <w:lvlJc w:val="left"/>
      <w:pPr>
        <w:tabs>
          <w:tab w:val="num" w:pos="357"/>
        </w:tabs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01AE"/>
    <w:rsid w:val="00913DE5"/>
    <w:rsid w:val="009301AE"/>
    <w:rsid w:val="00CB7E1D"/>
    <w:rsid w:val="00D1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301AE"/>
    <w:pPr>
      <w:widowControl w:val="0"/>
      <w:snapToGrid w:val="0"/>
      <w:spacing w:after="0" w:line="314" w:lineRule="auto"/>
      <w:ind w:firstLine="42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1953</Words>
  <Characters>11135</Characters>
  <Application>Microsoft Office Word</Application>
  <DocSecurity>0</DocSecurity>
  <Lines>92</Lines>
  <Paragraphs>26</Paragraphs>
  <ScaleCrop>false</ScaleCrop>
  <Company>Microsoft</Company>
  <LinksUpToDate>false</LinksUpToDate>
  <CharactersWithSpaces>13062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2016-03-12T12:46:00Z</dcterms:created>
  <dcterms:modified xsi:type="dcterms:W3CDTF">2016-03-14T04:25:00Z</dcterms:modified>
</cp:coreProperties>
</file>